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550D0" w14:textId="68E89047" w:rsidR="006075E8" w:rsidRDefault="00D87CAD" w:rsidP="0021370E">
      <w:pPr>
        <w:spacing w:before="120" w:after="12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1E16AF" w:rsidRPr="001E16AF">
        <w:rPr>
          <w:b/>
          <w:bCs/>
          <w:color w:val="FF0000"/>
          <w:sz w:val="26"/>
          <w:szCs w:val="26"/>
        </w:rPr>
        <w:t xml:space="preserve">KÖNYVELŐ/ADÓSZAKÉRTŐ/ADOTANÁCSADÓ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78F79BD9" w14:textId="02C04017" w:rsidR="002D0B3F" w:rsidRDefault="005C64F1" w:rsidP="0021370E">
      <w:pPr>
        <w:spacing w:before="240" w:after="240"/>
        <w:jc w:val="center"/>
        <w:rPr>
          <w:sz w:val="24"/>
          <w:szCs w:val="24"/>
        </w:rPr>
      </w:pPr>
      <w:r>
        <w:rPr>
          <w:b/>
          <w:szCs w:val="22"/>
        </w:rPr>
        <w:t>(elismert TÉSZ/TCS kedvezménye</w:t>
      </w:r>
      <w:r w:rsidR="008119EC" w:rsidRPr="008D5BCE">
        <w:rPr>
          <w:b/>
          <w:szCs w:val="22"/>
        </w:rPr>
        <w:t>)</w:t>
      </w:r>
    </w:p>
    <w:p w14:paraId="380FDCA4" w14:textId="26274BF8" w:rsidR="00D87CAD" w:rsidRPr="003F55D1" w:rsidRDefault="00D87CAD" w:rsidP="0021370E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1E16AF" w:rsidRPr="001E16AF">
        <w:rPr>
          <w:color w:val="FF0000"/>
          <w:sz w:val="24"/>
          <w:szCs w:val="24"/>
        </w:rPr>
        <w:t xml:space="preserve">könyvelői/adószakértői/adótanácsadói </w:t>
      </w:r>
      <w:r w:rsidRPr="003F55D1">
        <w:rPr>
          <w:sz w:val="24"/>
          <w:szCs w:val="24"/>
        </w:rPr>
        <w:t>igazolás a Nemzeti Agrárgazdasági Kamara (a továbbiakban: „NAK”) tagjegyzékébe bejegyzett</w:t>
      </w:r>
      <w:r w:rsidRPr="003F55D1">
        <w:rPr>
          <w:i/>
          <w:iCs/>
          <w:color w:val="FF0000"/>
          <w:sz w:val="24"/>
          <w:szCs w:val="24"/>
        </w:rPr>
        <w:t xml:space="preserve"> 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271A71CE" w14:textId="7F109776" w:rsidR="006075E8" w:rsidRPr="00305AF1" w:rsidRDefault="00D87CAD" w:rsidP="0021370E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9019C3" w:rsidRPr="009019C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876433">
        <w:rPr>
          <w:rFonts w:eastAsia="Calibri"/>
          <w:sz w:val="24"/>
          <w:szCs w:val="24"/>
        </w:rPr>
        <w:t>4</w:t>
      </w:r>
      <w:r w:rsidRPr="00E1250A">
        <w:rPr>
          <w:rFonts w:eastAsia="Calibri"/>
          <w:sz w:val="24"/>
          <w:szCs w:val="24"/>
        </w:rPr>
        <w:t>)</w:t>
      </w:r>
      <w:r w:rsidRPr="003F55D1">
        <w:rPr>
          <w:rFonts w:eastAsia="Calibri"/>
          <w:sz w:val="24"/>
          <w:szCs w:val="24"/>
        </w:rPr>
        <w:t>” című dokumentumban rögzítettek szerint.</w:t>
      </w:r>
    </w:p>
    <w:p w14:paraId="08E2FEB4" w14:textId="6CB40DC5" w:rsidR="00B25EFD" w:rsidRPr="00305AF1" w:rsidRDefault="006075E8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>A vizsgálat célja</w:t>
      </w:r>
    </w:p>
    <w:p w14:paraId="734793E2" w14:textId="48A6FE2D" w:rsidR="00D87CAD" w:rsidRPr="00FA5AD2" w:rsidRDefault="00D87CAD" w:rsidP="0021370E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 xml:space="preserve">A vizsgálati eljárásokat kizárólag azzal a céllal végeztük el, hogy a Megbízó a </w:t>
      </w:r>
      <w:r w:rsidR="001E16AF" w:rsidRPr="001E16AF">
        <w:rPr>
          <w:color w:val="FF0000"/>
          <w:sz w:val="24"/>
          <w:szCs w:val="24"/>
        </w:rPr>
        <w:t xml:space="preserve">könyvelő/adószakértő/adóanácsadó </w:t>
      </w:r>
      <w:r w:rsidRPr="00994703">
        <w:rPr>
          <w:sz w:val="24"/>
          <w:szCs w:val="24"/>
        </w:rPr>
        <w:t>jelen igazolását a NAK Alapszabályában rögzített módon felhasználhassa az agrárkamarai tagdíjfizetési kötelezettség kedvezményes tagdíjfizetési alapjának a meghatározásához a NAK felé teljesítendő tagdíj-korrekciós eljárása során.</w:t>
      </w:r>
    </w:p>
    <w:p w14:paraId="27669570" w14:textId="2348CDF2" w:rsidR="00C27C13" w:rsidRPr="00305AF1" w:rsidRDefault="00C27C13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 xml:space="preserve">A </w:t>
      </w:r>
      <w:r w:rsidR="001E16AF">
        <w:rPr>
          <w:b/>
          <w:sz w:val="24"/>
          <w:szCs w:val="24"/>
        </w:rPr>
        <w:t>k</w:t>
      </w:r>
      <w:r w:rsidR="001E16AF" w:rsidRPr="001E16AF">
        <w:rPr>
          <w:b/>
          <w:sz w:val="24"/>
          <w:szCs w:val="24"/>
        </w:rPr>
        <w:t xml:space="preserve">önyvelő/adószakértő/adóanácsadó </w:t>
      </w:r>
      <w:r w:rsidRPr="00305AF1">
        <w:rPr>
          <w:b/>
          <w:sz w:val="24"/>
          <w:szCs w:val="24"/>
        </w:rPr>
        <w:t>nyilatkozata</w:t>
      </w:r>
    </w:p>
    <w:p w14:paraId="22B45E68" w14:textId="2D749FF3" w:rsidR="00A97D94" w:rsidRPr="00305AF1" w:rsidRDefault="00C27C13" w:rsidP="0021370E">
      <w:pPr>
        <w:spacing w:after="200" w:line="240" w:lineRule="auto"/>
        <w:rPr>
          <w:rFonts w:eastAsia="Calibri"/>
          <w:b/>
          <w:sz w:val="24"/>
          <w:szCs w:val="24"/>
        </w:rPr>
      </w:pPr>
      <w:r w:rsidRPr="00305AF1">
        <w:rPr>
          <w:sz w:val="24"/>
          <w:szCs w:val="24"/>
        </w:rPr>
        <w:t>Igazolom, hogy a</w:t>
      </w:r>
      <w:r w:rsidR="00A97D94" w:rsidRPr="00305AF1">
        <w:rPr>
          <w:sz w:val="24"/>
          <w:szCs w:val="24"/>
        </w:rPr>
        <w:t xml:space="preserve"> Megbízó által elkészített kimutatás fő számai 20</w:t>
      </w:r>
      <w:r w:rsidR="00974C25">
        <w:rPr>
          <w:sz w:val="24"/>
          <w:szCs w:val="24"/>
        </w:rPr>
        <w:t>2</w:t>
      </w:r>
      <w:r w:rsidR="00876433">
        <w:rPr>
          <w:sz w:val="24"/>
          <w:szCs w:val="24"/>
        </w:rPr>
        <w:t>2</w:t>
      </w:r>
      <w:r w:rsidR="00A97D94" w:rsidRPr="00305AF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298D550E" w14:textId="335CA59A" w:rsidR="005C64F1" w:rsidRPr="00305AF1" w:rsidRDefault="005C64F1" w:rsidP="009965F6">
      <w:pPr>
        <w:tabs>
          <w:tab w:val="right" w:leader="dot" w:pos="9072"/>
        </w:tabs>
        <w:spacing w:after="120" w:line="276" w:lineRule="auto"/>
        <w:rPr>
          <w:rFonts w:eastAsia="Calibri"/>
          <w:b/>
          <w:sz w:val="24"/>
          <w:szCs w:val="24"/>
        </w:rPr>
      </w:pPr>
      <w:r w:rsidRPr="00305AF1">
        <w:rPr>
          <w:rFonts w:eastAsia="Calibri"/>
          <w:b/>
          <w:sz w:val="24"/>
          <w:szCs w:val="24"/>
        </w:rPr>
        <w:t>A Megbízónál a NAK Alapszabályának II. G) fejezete 10. pontjában meghatározott levonható kedvezmény összege a 20</w:t>
      </w:r>
      <w:r w:rsidR="00974C25">
        <w:rPr>
          <w:rFonts w:eastAsia="Calibri"/>
          <w:b/>
          <w:sz w:val="24"/>
          <w:szCs w:val="24"/>
        </w:rPr>
        <w:t>2</w:t>
      </w:r>
      <w:r w:rsidR="00876433">
        <w:rPr>
          <w:rFonts w:eastAsia="Calibri"/>
          <w:b/>
          <w:sz w:val="24"/>
          <w:szCs w:val="24"/>
        </w:rPr>
        <w:t>2</w:t>
      </w:r>
      <w:r w:rsidRPr="00305AF1">
        <w:rPr>
          <w:rFonts w:eastAsia="Calibri"/>
          <w:b/>
          <w:sz w:val="24"/>
          <w:szCs w:val="24"/>
        </w:rPr>
        <w:t>. évben (a tárgyévet kettő évvel megelőző naptári évre mérlegford</w:t>
      </w:r>
      <w:r w:rsidR="003408D0" w:rsidRPr="00305AF1">
        <w:rPr>
          <w:rFonts w:eastAsia="Calibri"/>
          <w:b/>
          <w:sz w:val="24"/>
          <w:szCs w:val="24"/>
        </w:rPr>
        <w:t xml:space="preserve">ulónappal lezárt üzleti évben): </w:t>
      </w:r>
      <w:r w:rsidR="003408D0" w:rsidRPr="00305AF1">
        <w:rPr>
          <w:rFonts w:eastAsia="Calibri"/>
          <w:b/>
          <w:sz w:val="24"/>
          <w:szCs w:val="24"/>
        </w:rPr>
        <w:tab/>
      </w:r>
      <w:r w:rsidRPr="00305AF1">
        <w:rPr>
          <w:rFonts w:eastAsia="Calibri"/>
          <w:b/>
          <w:sz w:val="24"/>
          <w:szCs w:val="24"/>
        </w:rPr>
        <w:t>Ft</w:t>
      </w:r>
    </w:p>
    <w:p w14:paraId="64F0E736" w14:textId="15836B8A" w:rsidR="00B25EFD" w:rsidRPr="00305AF1" w:rsidRDefault="00A97D94" w:rsidP="0021370E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305AF1">
        <w:rPr>
          <w:b/>
        </w:rPr>
        <w:t xml:space="preserve">A </w:t>
      </w:r>
      <w:r w:rsidR="001E16AF" w:rsidRPr="001E16AF">
        <w:rPr>
          <w:b/>
          <w:color w:val="FF0000"/>
        </w:rPr>
        <w:t xml:space="preserve">könyvelői/adószakértői/adótanácsadói </w:t>
      </w:r>
      <w:r w:rsidR="00161146" w:rsidRPr="00305AF1">
        <w:rPr>
          <w:b/>
        </w:rPr>
        <w:t>igazolás</w:t>
      </w:r>
      <w:r w:rsidRPr="00305AF1">
        <w:rPr>
          <w:b/>
        </w:rPr>
        <w:t xml:space="preserve"> felhasználásának korlátozása</w:t>
      </w:r>
    </w:p>
    <w:p w14:paraId="039B6407" w14:textId="086EF364" w:rsidR="00A97D94" w:rsidRPr="00305AF1" w:rsidRDefault="00994104" w:rsidP="0021370E">
      <w:pPr>
        <w:pStyle w:val="NormlWeb"/>
        <w:spacing w:before="0" w:beforeAutospacing="0" w:after="200" w:afterAutospacing="0"/>
        <w:ind w:right="147"/>
        <w:jc w:val="both"/>
      </w:pPr>
      <w:r w:rsidRPr="00305AF1">
        <w:t xml:space="preserve">A jelen </w:t>
      </w:r>
      <w:r w:rsidR="001E16AF" w:rsidRPr="001E16AF">
        <w:rPr>
          <w:color w:val="FF0000"/>
        </w:rPr>
        <w:t xml:space="preserve">könyvelői/adószakértői/adótanácsadói </w:t>
      </w:r>
      <w:r w:rsidRPr="00305AF1">
        <w:t xml:space="preserve">igazolás </w:t>
      </w:r>
      <w:r w:rsidR="00A97D94" w:rsidRPr="00305AF1">
        <w:t>kizárólag „A vizsgálat célja” című szakaszában ismertetett célra és a Megbízó tájékoztatására készült, és az ott leírtaktól eltérő semmilyen más célra nem használható fel</w:t>
      </w:r>
      <w:r w:rsidR="00CE7B29" w:rsidRPr="00305AF1">
        <w:t>. A</w:t>
      </w:r>
      <w:r w:rsidR="00E546D4">
        <w:t>z</w:t>
      </w:r>
      <w:r w:rsidR="00CE7B29" w:rsidRPr="00305AF1">
        <w:t xml:space="preserve"> </w:t>
      </w:r>
      <w:r w:rsidR="00161146" w:rsidRPr="00305AF1">
        <w:t>igazolás</w:t>
      </w:r>
      <w:r w:rsidR="00CE7B29" w:rsidRPr="00305AF1">
        <w:t xml:space="preserve"> a tagdíj-korrekcióban részt vevő feleken</w:t>
      </w:r>
      <w:r w:rsidR="00CE7B29" w:rsidRPr="00305AF1">
        <w:rPr>
          <w:rStyle w:val="Lbjegyzet-hivatkozs"/>
        </w:rPr>
        <w:footnoteReference w:id="1"/>
      </w:r>
      <w:r w:rsidR="00CE7B29" w:rsidRPr="00305AF1">
        <w:t xml:space="preserve"> </w:t>
      </w:r>
      <w:r w:rsidR="00A97D94" w:rsidRPr="00305AF1">
        <w:t xml:space="preserve">kívüli más személy részére nem adható át. </w:t>
      </w:r>
      <w:r w:rsidR="008219C0" w:rsidRPr="00305AF1">
        <w:t>A</w:t>
      </w:r>
      <w:r w:rsidR="00393FB8" w:rsidRPr="00305AF1">
        <w:t>z</w:t>
      </w:r>
      <w:r w:rsidR="008219C0" w:rsidRPr="00305AF1">
        <w:t xml:space="preserve"> </w:t>
      </w:r>
      <w:r w:rsidR="00161146" w:rsidRPr="00305AF1">
        <w:t>igazolás</w:t>
      </w:r>
      <w:r w:rsidR="008219C0" w:rsidRPr="00305AF1">
        <w:t xml:space="preserve"> aláírásával elismerem, hogy a </w:t>
      </w:r>
      <w:r w:rsidR="008219C0" w:rsidRPr="00305AF1">
        <w:rPr>
          <w:rFonts w:eastAsia="Calibri"/>
        </w:rPr>
        <w:t>NAK Alapszabályá</w:t>
      </w:r>
      <w:r w:rsidR="00B70A47" w:rsidRPr="00305AF1">
        <w:rPr>
          <w:rFonts w:eastAsia="Calibri"/>
        </w:rPr>
        <w:t>nak II/G. fejezetében</w:t>
      </w:r>
      <w:r w:rsidR="008219C0" w:rsidRPr="00305AF1">
        <w:rPr>
          <w:rFonts w:eastAsia="Calibri"/>
        </w:rPr>
        <w:t xml:space="preserve"> és a </w:t>
      </w:r>
      <w:r w:rsidRPr="00305AF1">
        <w:rPr>
          <w:rFonts w:eastAsia="Calibri"/>
        </w:rPr>
        <w:t xml:space="preserve">NAK internetes honlapján közreadott </w:t>
      </w:r>
      <w:r w:rsidR="008219C0" w:rsidRPr="00305AF1">
        <w:rPr>
          <w:rFonts w:eastAsia="Calibri"/>
        </w:rPr>
        <w:t>„</w:t>
      </w:r>
      <w:r w:rsidR="009019C3" w:rsidRPr="009019C3">
        <w:rPr>
          <w:rFonts w:eastAsia="Calibri"/>
        </w:rPr>
        <w:t>Tájékoztató a könyvelői, adószakértői, adótanácsadói és könyvvizsgálói módosítás feltételeiről és szabályairól (202</w:t>
      </w:r>
      <w:r w:rsidR="00876433">
        <w:rPr>
          <w:rFonts w:eastAsia="Calibri"/>
        </w:rPr>
        <w:t>4</w:t>
      </w:r>
      <w:r w:rsidR="00D87CAD">
        <w:rPr>
          <w:rFonts w:eastAsia="Calibri"/>
        </w:rPr>
        <w:t xml:space="preserve">)” </w:t>
      </w:r>
      <w:r w:rsidRPr="00305AF1">
        <w:rPr>
          <w:rFonts w:eastAsia="Calibri"/>
        </w:rPr>
        <w:t xml:space="preserve">című </w:t>
      </w:r>
      <w:r w:rsidR="008219C0" w:rsidRPr="00305AF1">
        <w:rPr>
          <w:rFonts w:eastAsia="Calibri"/>
        </w:rPr>
        <w:t xml:space="preserve">dokumentumban rögzítetteket megismertem, tudomásul vettem és </w:t>
      </w:r>
      <w:r w:rsidRPr="00305AF1">
        <w:rPr>
          <w:rFonts w:eastAsia="Calibri"/>
        </w:rPr>
        <w:t xml:space="preserve">jelen </w:t>
      </w:r>
      <w:r w:rsidR="00161146" w:rsidRPr="00305AF1">
        <w:rPr>
          <w:rFonts w:eastAsia="Calibri"/>
        </w:rPr>
        <w:t>igazolás</w:t>
      </w:r>
      <w:r w:rsidRPr="00305AF1">
        <w:rPr>
          <w:rFonts w:eastAsia="Calibri"/>
        </w:rPr>
        <w:t>oma</w:t>
      </w:r>
      <w:r w:rsidR="008219C0" w:rsidRPr="00305AF1">
        <w:rPr>
          <w:rFonts w:eastAsia="Calibri"/>
        </w:rPr>
        <w:t>t az abban foglaltak alapján készítettem el.</w:t>
      </w:r>
    </w:p>
    <w:p w14:paraId="7A7CD78D" w14:textId="2D71CE7E" w:rsidR="006502CC" w:rsidRPr="00FA5AD2" w:rsidRDefault="00A97D94" w:rsidP="005E6DEC">
      <w:pPr>
        <w:spacing w:after="20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9965F6">
        <w:rPr>
          <w:sz w:val="24"/>
          <w:szCs w:val="24"/>
        </w:rPr>
        <w:t>:</w:t>
      </w:r>
    </w:p>
    <w:p w14:paraId="75426347" w14:textId="56C5D32A" w:rsidR="006502CC" w:rsidRDefault="006502CC" w:rsidP="005E6DEC">
      <w:pPr>
        <w:spacing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4C43CC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161A49D9" w14:textId="7A6492D1" w:rsidR="009019C3" w:rsidRPr="0072073D" w:rsidRDefault="001E16AF" w:rsidP="009019C3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cég neve (</w:t>
      </w:r>
      <w:r w:rsidR="009019C3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9019C3" w:rsidRPr="0072073D">
        <w:rPr>
          <w:color w:val="000000" w:themeColor="text1"/>
          <w:sz w:val="24"/>
          <w:szCs w:val="24"/>
        </w:rPr>
        <w:t>):</w:t>
      </w:r>
    </w:p>
    <w:p w14:paraId="098FCC72" w14:textId="6EC4BAE8" w:rsidR="009019C3" w:rsidRPr="0072073D" w:rsidRDefault="001E16AF" w:rsidP="009019C3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neve:</w:t>
      </w:r>
    </w:p>
    <w:p w14:paraId="6CA2F73F" w14:textId="3A3AF0EC" w:rsidR="009019C3" w:rsidRPr="0072073D" w:rsidRDefault="001E16AF" w:rsidP="009019C3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cím</w:t>
      </w:r>
      <w:r w:rsidR="009019C3">
        <w:rPr>
          <w:color w:val="000000" w:themeColor="text1"/>
          <w:sz w:val="24"/>
          <w:szCs w:val="24"/>
        </w:rPr>
        <w:t>e</w:t>
      </w:r>
      <w:r w:rsidR="009019C3" w:rsidRPr="0072073D">
        <w:rPr>
          <w:color w:val="000000" w:themeColor="text1"/>
          <w:sz w:val="24"/>
          <w:szCs w:val="24"/>
        </w:rPr>
        <w:t>:</w:t>
      </w:r>
    </w:p>
    <w:p w14:paraId="42F410D1" w14:textId="77777777" w:rsidR="009019C3" w:rsidRPr="00383959" w:rsidRDefault="009019C3" w:rsidP="009019C3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2835EF2E" w14:textId="77777777" w:rsidR="009019C3" w:rsidRPr="0072073D" w:rsidRDefault="009019C3" w:rsidP="009019C3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E42E44C" w14:textId="7E785D66" w:rsidR="009965F6" w:rsidRPr="00E546D4" w:rsidRDefault="001E16AF" w:rsidP="009019C3">
      <w:pPr>
        <w:tabs>
          <w:tab w:val="left" w:pos="5387"/>
        </w:tabs>
        <w:spacing w:line="312" w:lineRule="auto"/>
        <w:jc w:val="left"/>
        <w:rPr>
          <w:b/>
          <w:sz w:val="24"/>
          <w:szCs w:val="24"/>
        </w:rPr>
      </w:pPr>
      <w:r w:rsidRPr="001E16AF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9019C3" w:rsidRPr="0072073D">
        <w:rPr>
          <w:color w:val="000000" w:themeColor="text1"/>
          <w:sz w:val="24"/>
          <w:szCs w:val="24"/>
        </w:rPr>
        <w:t>aláírás</w:t>
      </w:r>
      <w:r w:rsidR="009019C3">
        <w:rPr>
          <w:color w:val="000000" w:themeColor="text1"/>
          <w:sz w:val="24"/>
          <w:szCs w:val="24"/>
        </w:rPr>
        <w:t>a</w:t>
      </w:r>
      <w:r w:rsidR="009019C3" w:rsidRPr="0072073D">
        <w:rPr>
          <w:color w:val="000000" w:themeColor="text1"/>
          <w:sz w:val="24"/>
          <w:szCs w:val="24"/>
        </w:rPr>
        <w:t>:</w:t>
      </w:r>
      <w:bookmarkEnd w:id="0"/>
    </w:p>
    <w:sectPr w:rsidR="009965F6" w:rsidRPr="00E546D4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EE039" w14:textId="77777777" w:rsidR="00B34FDC" w:rsidRDefault="00B34FDC" w:rsidP="006075E8">
      <w:pPr>
        <w:spacing w:line="240" w:lineRule="auto"/>
      </w:pPr>
      <w:r>
        <w:separator/>
      </w:r>
    </w:p>
  </w:endnote>
  <w:endnote w:type="continuationSeparator" w:id="0">
    <w:p w14:paraId="13A14B24" w14:textId="77777777" w:rsidR="00B34FDC" w:rsidRDefault="00B34FDC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6E9D2" w14:textId="77777777" w:rsidR="00B34FDC" w:rsidRDefault="00B34FDC" w:rsidP="006075E8">
      <w:pPr>
        <w:spacing w:line="240" w:lineRule="auto"/>
      </w:pPr>
      <w:r>
        <w:separator/>
      </w:r>
    </w:p>
  </w:footnote>
  <w:footnote w:type="continuationSeparator" w:id="0">
    <w:p w14:paraId="0F313A53" w14:textId="77777777" w:rsidR="00B34FDC" w:rsidRDefault="00B34FDC" w:rsidP="006075E8">
      <w:pPr>
        <w:spacing w:line="240" w:lineRule="auto"/>
      </w:pPr>
      <w:r>
        <w:continuationSeparator/>
      </w:r>
    </w:p>
  </w:footnote>
  <w:footnote w:id="1">
    <w:p w14:paraId="0802AA5F" w14:textId="2064DD29" w:rsidR="00CE7B29" w:rsidRDefault="00CE7B29">
      <w:pPr>
        <w:pStyle w:val="Lbjegyzetszveg"/>
      </w:pPr>
      <w:r>
        <w:rPr>
          <w:rStyle w:val="Lbjegyzet-hivatkozs"/>
        </w:rPr>
        <w:footnoteRef/>
      </w:r>
      <w:r w:rsidR="009019C3" w:rsidRPr="009019C3">
        <w:t>Tájékoztató a könyvelői, adószakértői, adótanácsadói és könyvvizsgálói módosítás feltételeiről és szabályairól (202</w:t>
      </w:r>
      <w:r w:rsidR="00876433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3780266">
    <w:abstractNumId w:val="1"/>
  </w:num>
  <w:num w:numId="2" w16cid:durableId="4215502">
    <w:abstractNumId w:val="0"/>
  </w:num>
  <w:num w:numId="3" w16cid:durableId="1612125060">
    <w:abstractNumId w:val="2"/>
  </w:num>
  <w:num w:numId="4" w16cid:durableId="704791627">
    <w:abstractNumId w:val="5"/>
  </w:num>
  <w:num w:numId="5" w16cid:durableId="2096853057">
    <w:abstractNumId w:val="3"/>
  </w:num>
  <w:num w:numId="6" w16cid:durableId="1440577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16AF"/>
    <w:rsid w:val="001E2349"/>
    <w:rsid w:val="001F121F"/>
    <w:rsid w:val="001F2498"/>
    <w:rsid w:val="00213203"/>
    <w:rsid w:val="0021370E"/>
    <w:rsid w:val="002158E6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2F2A46"/>
    <w:rsid w:val="003018DA"/>
    <w:rsid w:val="00305AF1"/>
    <w:rsid w:val="00314BC7"/>
    <w:rsid w:val="00317612"/>
    <w:rsid w:val="00324334"/>
    <w:rsid w:val="0033351A"/>
    <w:rsid w:val="003377E5"/>
    <w:rsid w:val="003408D0"/>
    <w:rsid w:val="00345997"/>
    <w:rsid w:val="00363C5F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C43CC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7F71"/>
    <w:rsid w:val="0057689F"/>
    <w:rsid w:val="0059189C"/>
    <w:rsid w:val="0059238B"/>
    <w:rsid w:val="00595C4B"/>
    <w:rsid w:val="005C64F1"/>
    <w:rsid w:val="005C69BB"/>
    <w:rsid w:val="005E1AC3"/>
    <w:rsid w:val="005E6DEC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44877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76433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19C3"/>
    <w:rsid w:val="009028B3"/>
    <w:rsid w:val="0093538B"/>
    <w:rsid w:val="009437F2"/>
    <w:rsid w:val="00955D3E"/>
    <w:rsid w:val="00974C25"/>
    <w:rsid w:val="00982D94"/>
    <w:rsid w:val="00994104"/>
    <w:rsid w:val="00994703"/>
    <w:rsid w:val="009965F6"/>
    <w:rsid w:val="009A069C"/>
    <w:rsid w:val="009A09CB"/>
    <w:rsid w:val="009A2014"/>
    <w:rsid w:val="009B01AE"/>
    <w:rsid w:val="009B6465"/>
    <w:rsid w:val="009D43ED"/>
    <w:rsid w:val="009D4F83"/>
    <w:rsid w:val="009E0BFB"/>
    <w:rsid w:val="009E3779"/>
    <w:rsid w:val="009E3D63"/>
    <w:rsid w:val="009E729E"/>
    <w:rsid w:val="009F2519"/>
    <w:rsid w:val="00A010F5"/>
    <w:rsid w:val="00A05679"/>
    <w:rsid w:val="00A100F7"/>
    <w:rsid w:val="00A2527F"/>
    <w:rsid w:val="00A26EAA"/>
    <w:rsid w:val="00A27C01"/>
    <w:rsid w:val="00A553F5"/>
    <w:rsid w:val="00A60D64"/>
    <w:rsid w:val="00A97D94"/>
    <w:rsid w:val="00AA67B4"/>
    <w:rsid w:val="00AA7365"/>
    <w:rsid w:val="00AB371E"/>
    <w:rsid w:val="00AB698B"/>
    <w:rsid w:val="00AC4A15"/>
    <w:rsid w:val="00AC56F7"/>
    <w:rsid w:val="00AC696F"/>
    <w:rsid w:val="00AE3D2F"/>
    <w:rsid w:val="00AF74C9"/>
    <w:rsid w:val="00B021E3"/>
    <w:rsid w:val="00B061F2"/>
    <w:rsid w:val="00B20740"/>
    <w:rsid w:val="00B223FA"/>
    <w:rsid w:val="00B25EFD"/>
    <w:rsid w:val="00B34FDC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16971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9196F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53ED"/>
    <w:rsid w:val="00D464FA"/>
    <w:rsid w:val="00D65BF3"/>
    <w:rsid w:val="00D817B7"/>
    <w:rsid w:val="00D8330D"/>
    <w:rsid w:val="00D8516C"/>
    <w:rsid w:val="00D87CAD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46D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68DCDC86-6291-49B4-925A-716BB825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AC5E0-0E9B-4F6F-B269-36363B955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4</cp:revision>
  <dcterms:created xsi:type="dcterms:W3CDTF">2022-04-27T12:16:00Z</dcterms:created>
  <dcterms:modified xsi:type="dcterms:W3CDTF">2024-04-12T08:02:00Z</dcterms:modified>
</cp:coreProperties>
</file>